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B" w:rsidRPr="00265011" w:rsidRDefault="00E2115B" w:rsidP="00E2115B">
      <w:pPr>
        <w:pStyle w:val="a5"/>
        <w:adjustRightInd w:val="0"/>
        <w:snapToGrid w:val="0"/>
        <w:spacing w:before="0" w:beforeAutospacing="0" w:after="0" w:afterAutospacing="0" w:line="276" w:lineRule="auto"/>
        <w:jc w:val="center"/>
        <w:rPr>
          <w:rFonts w:asciiTheme="minorHAnsi" w:hAnsiTheme="minorHAnsi"/>
          <w:b/>
          <w:sz w:val="28"/>
        </w:rPr>
      </w:pPr>
      <w:r>
        <w:rPr>
          <w:rFonts w:asciiTheme="minorHAnsi" w:eastAsia="宋体" w:hAnsiTheme="minorHAnsi" w:hint="eastAsia"/>
          <w:b/>
          <w:sz w:val="28"/>
          <w:lang w:eastAsia="zh-CN"/>
        </w:rPr>
        <w:t>钟慧仪教授简介</w:t>
      </w:r>
    </w:p>
    <w:p w:rsidR="00642EFB" w:rsidRPr="00265011" w:rsidRDefault="00642EFB" w:rsidP="005436BE">
      <w:pPr>
        <w:pStyle w:val="a5"/>
        <w:adjustRightInd w:val="0"/>
        <w:snapToGrid w:val="0"/>
        <w:spacing w:before="0" w:beforeAutospacing="0" w:after="0" w:afterAutospacing="0" w:line="276" w:lineRule="auto"/>
        <w:jc w:val="both"/>
        <w:rPr>
          <w:rFonts w:asciiTheme="minorHAnsi" w:hAnsiTheme="minorHAnsi"/>
        </w:rPr>
      </w:pPr>
    </w:p>
    <w:p w:rsidR="00642EFB" w:rsidRPr="00265011" w:rsidRDefault="00E2115B" w:rsidP="00E2115B">
      <w:pPr>
        <w:pStyle w:val="a5"/>
        <w:adjustRightInd w:val="0"/>
        <w:snapToGrid w:val="0"/>
        <w:spacing w:before="0" w:beforeAutospacing="0" w:after="0" w:afterAutospacing="0" w:line="276" w:lineRule="auto"/>
        <w:ind w:firstLineChars="200" w:firstLine="561"/>
        <w:jc w:val="both"/>
        <w:rPr>
          <w:rFonts w:asciiTheme="minorHAnsi" w:hAnsiTheme="minorHAnsi"/>
        </w:rPr>
      </w:pPr>
      <w:r>
        <w:rPr>
          <w:rFonts w:asciiTheme="minorHAnsi" w:hAnsiTheme="minorHAnsi"/>
          <w:b/>
          <w:noProof/>
          <w:sz w:val="28"/>
          <w:lang w:eastAsia="zh-CN"/>
        </w:rPr>
        <w:drawing>
          <wp:anchor distT="0" distB="0" distL="114300" distR="114300" simplePos="0" relativeHeight="251659264" behindDoc="0" locked="0" layoutInCell="1" allowOverlap="1" wp14:anchorId="584D54FF" wp14:editId="29C2917B">
            <wp:simplePos x="0" y="0"/>
            <wp:positionH relativeFrom="margin">
              <wp:posOffset>3702050</wp:posOffset>
            </wp:positionH>
            <wp:positionV relativeFrom="paragraph">
              <wp:posOffset>76200</wp:posOffset>
            </wp:positionV>
            <wp:extent cx="1405890" cy="1732915"/>
            <wp:effectExtent l="171450" t="171450" r="384810" b="362585"/>
            <wp:wrapThrough wrapText="bothSides">
              <wp:wrapPolygon edited="0">
                <wp:start x="3220" y="-2137"/>
                <wp:lineTo x="-2634" y="-1662"/>
                <wp:lineTo x="-2634" y="22558"/>
                <wp:lineTo x="0" y="24932"/>
                <wp:lineTo x="1756" y="25882"/>
                <wp:lineTo x="22829" y="25882"/>
                <wp:lineTo x="24878" y="24932"/>
                <wp:lineTo x="26927" y="21370"/>
                <wp:lineTo x="27220" y="950"/>
                <wp:lineTo x="23122" y="-1662"/>
                <wp:lineTo x="21366" y="-2137"/>
                <wp:lineTo x="3220" y="-213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 Chu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5890" cy="17329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5011">
        <w:rPr>
          <w:rFonts w:asciiTheme="minorHAnsi" w:eastAsia="宋体" w:hAnsiTheme="minorHAnsi" w:hint="eastAsia"/>
          <w:lang w:eastAsia="zh-CN"/>
        </w:rPr>
        <w:t>钟慧仪教授现任香港教育大学</w:t>
      </w:r>
      <w:proofErr w:type="gramStart"/>
      <w:r w:rsidRPr="00265011">
        <w:rPr>
          <w:rFonts w:asciiTheme="minorHAnsi" w:eastAsia="宋体" w:hAnsiTheme="minorHAnsi" w:hint="eastAsia"/>
          <w:lang w:eastAsia="zh-CN"/>
        </w:rPr>
        <w:t>利定昌</w:t>
      </w:r>
      <w:proofErr w:type="gramEnd"/>
      <w:r w:rsidRPr="00265011">
        <w:rPr>
          <w:rFonts w:asciiTheme="minorHAnsi" w:eastAsia="宋体" w:hAnsiTheme="minorHAnsi" w:hint="eastAsia"/>
          <w:lang w:eastAsia="zh-CN"/>
        </w:rPr>
        <w:t>「健康学」讲座教授，曾任香港教育大学博文及社会科学院院长及任教于香港理工大学护理学院教授。</w:t>
      </w:r>
      <w:r w:rsidRPr="00543758">
        <w:rPr>
          <w:rFonts w:asciiTheme="minorHAnsi" w:eastAsia="宋体" w:hAnsiTheme="minorHAnsi" w:hint="eastAsia"/>
          <w:lang w:eastAsia="zh-CN"/>
        </w:rPr>
        <w:t>现在</w:t>
      </w:r>
      <w:r w:rsidRPr="00265011">
        <w:rPr>
          <w:rFonts w:asciiTheme="minorHAnsi" w:eastAsia="宋体" w:hAnsiTheme="minorHAnsi" w:hint="eastAsia"/>
          <w:lang w:eastAsia="zh-CN"/>
        </w:rPr>
        <w:t>，她</w:t>
      </w:r>
      <w:r w:rsidRPr="00543758">
        <w:rPr>
          <w:rFonts w:asciiTheme="minorHAnsi" w:eastAsia="宋体" w:hAnsiTheme="minorHAnsi" w:hint="eastAsia"/>
          <w:lang w:eastAsia="zh-CN"/>
        </w:rPr>
        <w:t>也</w:t>
      </w:r>
      <w:r w:rsidRPr="00265011">
        <w:rPr>
          <w:rFonts w:asciiTheme="minorHAnsi" w:eastAsia="宋体" w:hAnsiTheme="minorHAnsi" w:hint="eastAsia"/>
          <w:lang w:eastAsia="zh-CN"/>
        </w:rPr>
        <w:t>是</w:t>
      </w:r>
      <w:r w:rsidRPr="00543758">
        <w:rPr>
          <w:rFonts w:asciiTheme="minorHAnsi" w:eastAsia="宋体" w:hAnsiTheme="minorHAnsi" w:hint="eastAsia"/>
          <w:lang w:eastAsia="zh-CN"/>
        </w:rPr>
        <w:t>广州医科大学南山学者重点人才计划</w:t>
      </w:r>
      <w:r w:rsidR="002178FB">
        <w:rPr>
          <w:rFonts w:asciiTheme="minorHAnsi" w:eastAsia="宋体" w:hAnsiTheme="minorHAnsi" w:hint="eastAsia"/>
          <w:lang w:eastAsia="zh-CN"/>
        </w:rPr>
        <w:t>特聘</w:t>
      </w:r>
      <w:r w:rsidRPr="00543758">
        <w:rPr>
          <w:rFonts w:asciiTheme="minorHAnsi" w:eastAsia="宋体" w:hAnsiTheme="minorHAnsi" w:hint="eastAsia"/>
          <w:lang w:eastAsia="zh-CN"/>
        </w:rPr>
        <w:t>教授。</w:t>
      </w:r>
    </w:p>
    <w:p w:rsidR="00642EFB" w:rsidRPr="00265011" w:rsidRDefault="00642EFB" w:rsidP="005436BE">
      <w:pPr>
        <w:pStyle w:val="a5"/>
        <w:adjustRightInd w:val="0"/>
        <w:snapToGrid w:val="0"/>
        <w:spacing w:before="0" w:beforeAutospacing="0" w:after="0" w:afterAutospacing="0" w:line="276" w:lineRule="auto"/>
        <w:jc w:val="both"/>
        <w:rPr>
          <w:rFonts w:asciiTheme="minorHAnsi" w:hAnsiTheme="minorHAnsi"/>
        </w:rPr>
      </w:pPr>
    </w:p>
    <w:p w:rsidR="00642EFB" w:rsidRPr="00265011" w:rsidRDefault="00E2115B" w:rsidP="00E2115B">
      <w:pPr>
        <w:pStyle w:val="a5"/>
        <w:adjustRightInd w:val="0"/>
        <w:snapToGrid w:val="0"/>
        <w:spacing w:before="0" w:beforeAutospacing="0" w:after="0" w:afterAutospacing="0" w:line="276" w:lineRule="auto"/>
        <w:ind w:firstLineChars="200" w:firstLine="480"/>
        <w:jc w:val="both"/>
        <w:rPr>
          <w:rFonts w:asciiTheme="minorHAnsi" w:hAnsiTheme="minorHAnsi"/>
          <w:lang w:eastAsia="zh-CN"/>
        </w:rPr>
      </w:pPr>
      <w:r w:rsidRPr="00265011">
        <w:rPr>
          <w:rFonts w:asciiTheme="minorHAnsi" w:eastAsia="宋体" w:hAnsiTheme="minorHAnsi" w:hint="eastAsia"/>
          <w:lang w:eastAsia="zh-CN"/>
        </w:rPr>
        <w:t>钟慧仪教授是研究和临床</w:t>
      </w:r>
      <w:proofErr w:type="gramStart"/>
      <w:r w:rsidRPr="00265011">
        <w:rPr>
          <w:rFonts w:asciiTheme="minorHAnsi" w:eastAsia="宋体" w:hAnsiTheme="minorHAnsi" w:hint="eastAsia"/>
          <w:lang w:eastAsia="zh-CN"/>
        </w:rPr>
        <w:t>疼痛管理</w:t>
      </w:r>
      <w:proofErr w:type="gramEnd"/>
      <w:r w:rsidRPr="00265011">
        <w:rPr>
          <w:rFonts w:asciiTheme="minorHAnsi" w:eastAsia="宋体" w:hAnsiTheme="minorHAnsi" w:hint="eastAsia"/>
          <w:lang w:eastAsia="zh-CN"/>
        </w:rPr>
        <w:t>专家。</w:t>
      </w:r>
      <w:proofErr w:type="gramStart"/>
      <w:r w:rsidRPr="00265011">
        <w:rPr>
          <w:rFonts w:asciiTheme="minorHAnsi" w:eastAsia="宋体" w:hAnsiTheme="minorHAnsi" w:hint="eastAsia"/>
          <w:lang w:eastAsia="zh-CN"/>
        </w:rPr>
        <w:t>她创新</w:t>
      </w:r>
      <w:proofErr w:type="gramEnd"/>
      <w:r w:rsidRPr="00265011">
        <w:rPr>
          <w:rFonts w:asciiTheme="minorHAnsi" w:eastAsia="宋体" w:hAnsiTheme="minorHAnsi" w:hint="eastAsia"/>
          <w:lang w:eastAsia="zh-CN"/>
        </w:rPr>
        <w:t>的动力、领导的才能和坚持不懈的精神使她的研究不断进步，成绩有目共睹。在数码健康和疼痛研究的领域，享誉国际，不少年轻学者也追随她学习。在学术上，</w:t>
      </w:r>
      <w:r w:rsidRPr="00265011">
        <w:rPr>
          <w:rFonts w:asciiTheme="minorHAnsi" w:eastAsia="宋体" w:hAnsiTheme="minorHAnsi"/>
          <w:lang w:eastAsia="zh-CN"/>
        </w:rPr>
        <w:t>2011</w:t>
      </w:r>
      <w:r w:rsidRPr="00265011">
        <w:rPr>
          <w:rFonts w:asciiTheme="minorHAnsi" w:eastAsia="宋体" w:hAnsiTheme="minorHAnsi" w:hint="eastAsia"/>
          <w:lang w:eastAsia="zh-CN"/>
        </w:rPr>
        <w:t>年钟教授荣获大学颁发冠名为利定昌「健康学」讲座教授席，以表彰其对学术的贡献。</w:t>
      </w:r>
    </w:p>
    <w:p w:rsidR="00642EFB" w:rsidRPr="00265011" w:rsidRDefault="00642EFB" w:rsidP="005436BE">
      <w:pPr>
        <w:pStyle w:val="a5"/>
        <w:adjustRightInd w:val="0"/>
        <w:snapToGrid w:val="0"/>
        <w:spacing w:before="0" w:beforeAutospacing="0" w:after="0" w:afterAutospacing="0" w:line="276" w:lineRule="auto"/>
        <w:jc w:val="both"/>
        <w:rPr>
          <w:rFonts w:asciiTheme="minorHAnsi" w:hAnsiTheme="minorHAnsi"/>
          <w:lang w:eastAsia="zh-CN"/>
        </w:rPr>
      </w:pPr>
    </w:p>
    <w:p w:rsidR="00642EFB" w:rsidRPr="00265011" w:rsidRDefault="00E2115B" w:rsidP="00E2115B">
      <w:pPr>
        <w:pStyle w:val="a5"/>
        <w:adjustRightInd w:val="0"/>
        <w:snapToGrid w:val="0"/>
        <w:spacing w:before="0" w:beforeAutospacing="0" w:after="0" w:afterAutospacing="0" w:line="276" w:lineRule="auto"/>
        <w:ind w:firstLineChars="200" w:firstLine="480"/>
        <w:jc w:val="both"/>
        <w:rPr>
          <w:rFonts w:asciiTheme="minorHAnsi" w:hAnsiTheme="minorHAnsi"/>
          <w:lang w:eastAsia="zh-CN"/>
        </w:rPr>
      </w:pPr>
      <w:r w:rsidRPr="00265011">
        <w:rPr>
          <w:rFonts w:asciiTheme="minorHAnsi" w:eastAsia="宋体" w:hAnsiTheme="minorHAnsi" w:hint="eastAsia"/>
          <w:lang w:eastAsia="zh-CN"/>
        </w:rPr>
        <w:t>在科研成果侧，钟教授获得许多国际奖项。她在国际学术期刊上发表了</w:t>
      </w:r>
      <w:r w:rsidRPr="00265011">
        <w:rPr>
          <w:rFonts w:asciiTheme="minorHAnsi" w:eastAsia="宋体" w:hAnsiTheme="minorHAnsi"/>
          <w:lang w:eastAsia="zh-CN"/>
        </w:rPr>
        <w:t>150</w:t>
      </w:r>
      <w:r w:rsidRPr="00265011">
        <w:rPr>
          <w:rFonts w:asciiTheme="minorHAnsi" w:eastAsia="宋体" w:hAnsiTheme="minorHAnsi" w:hint="eastAsia"/>
          <w:lang w:eastAsia="zh-CN"/>
        </w:rPr>
        <w:t>多份结题论文</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获得</w:t>
      </w:r>
      <w:r w:rsidRPr="00265011">
        <w:rPr>
          <w:rFonts w:asciiTheme="minorHAnsi" w:eastAsia="宋体" w:hAnsiTheme="minorHAnsi"/>
          <w:lang w:eastAsia="zh-CN"/>
        </w:rPr>
        <w:t>16</w:t>
      </w:r>
      <w:r w:rsidRPr="00265011">
        <w:rPr>
          <w:rFonts w:asciiTheme="minorHAnsi" w:eastAsia="宋体" w:hAnsiTheme="minorHAnsi" w:hint="eastAsia"/>
          <w:lang w:eastAsia="zh-CN"/>
        </w:rPr>
        <w:t>项专利</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其中两项已与商业机构签许可使用协议。她是转化研究的先驱之一</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特别是在中西医、科技结合以提升市民和患者健康。</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她也是自我疼惜正念导师</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最近亦应用正念于老年痴呆症，</w:t>
      </w:r>
      <w:proofErr w:type="gramStart"/>
      <w:r w:rsidRPr="00265011">
        <w:rPr>
          <w:rFonts w:asciiTheme="minorHAnsi" w:eastAsia="宋体" w:hAnsiTheme="minorHAnsi" w:hint="eastAsia"/>
          <w:lang w:eastAsia="zh-CN"/>
        </w:rPr>
        <w:t>果效令人</w:t>
      </w:r>
      <w:proofErr w:type="gramEnd"/>
      <w:r w:rsidRPr="00265011">
        <w:rPr>
          <w:rFonts w:asciiTheme="minorHAnsi" w:eastAsia="宋体" w:hAnsiTheme="minorHAnsi" w:hint="eastAsia"/>
          <w:lang w:eastAsia="zh-CN"/>
        </w:rPr>
        <w:t>满意。现在已被一些家庭和老人中心采用。</w:t>
      </w:r>
    </w:p>
    <w:p w:rsidR="00642EFB" w:rsidRPr="00265011" w:rsidRDefault="00E2115B" w:rsidP="005436BE">
      <w:pPr>
        <w:pStyle w:val="a5"/>
        <w:adjustRightInd w:val="0"/>
        <w:snapToGrid w:val="0"/>
        <w:spacing w:before="0" w:beforeAutospacing="0" w:after="0" w:afterAutospacing="0" w:line="276" w:lineRule="auto"/>
        <w:jc w:val="both"/>
        <w:rPr>
          <w:rFonts w:asciiTheme="minorHAnsi" w:hAnsiTheme="minorHAnsi"/>
          <w:lang w:eastAsia="zh-CN"/>
        </w:rPr>
      </w:pPr>
      <w:r w:rsidRPr="00265011">
        <w:rPr>
          <w:rFonts w:asciiTheme="minorHAnsi" w:eastAsia="宋体" w:hAnsiTheme="minorHAnsi"/>
          <w:lang w:eastAsia="zh-CN"/>
        </w:rPr>
        <w:t> </w:t>
      </w:r>
    </w:p>
    <w:p w:rsidR="00642EFB" w:rsidRPr="00265011" w:rsidRDefault="00E2115B" w:rsidP="00E2115B">
      <w:pPr>
        <w:pStyle w:val="a5"/>
        <w:adjustRightInd w:val="0"/>
        <w:snapToGrid w:val="0"/>
        <w:spacing w:before="0" w:beforeAutospacing="0" w:after="0" w:afterAutospacing="0" w:line="276" w:lineRule="auto"/>
        <w:ind w:firstLineChars="200" w:firstLine="480"/>
        <w:jc w:val="both"/>
        <w:rPr>
          <w:rFonts w:asciiTheme="minorHAnsi" w:hAnsiTheme="minorHAnsi"/>
          <w:lang w:eastAsia="zh-CN"/>
        </w:rPr>
      </w:pPr>
      <w:r w:rsidRPr="00265011">
        <w:rPr>
          <w:rFonts w:asciiTheme="minorHAnsi" w:eastAsia="宋体" w:hAnsiTheme="minorHAnsi" w:hint="eastAsia"/>
          <w:lang w:eastAsia="zh-CN"/>
        </w:rPr>
        <w:t>钟教授积极参与社会服务。目前</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她担任政府及非政府机构的顾问</w:t>
      </w:r>
      <w:r w:rsidRPr="00265011">
        <w:rPr>
          <w:rFonts w:asciiTheme="minorHAnsi" w:eastAsia="宋体" w:hAnsiTheme="minorHAnsi"/>
          <w:lang w:eastAsia="zh-CN"/>
        </w:rPr>
        <w:t>/</w:t>
      </w:r>
      <w:r w:rsidRPr="00265011">
        <w:rPr>
          <w:rFonts w:asciiTheme="minorHAnsi" w:eastAsia="宋体" w:hAnsiTheme="minorHAnsi" w:hint="eastAsia"/>
          <w:lang w:eastAsia="zh-CN"/>
        </w:rPr>
        <w:t>成员</w:t>
      </w:r>
      <w:r w:rsidRPr="00265011">
        <w:rPr>
          <w:rFonts w:asciiTheme="minorHAnsi" w:eastAsia="宋体" w:hAnsiTheme="minorHAnsi"/>
          <w:lang w:eastAsia="zh-CN"/>
        </w:rPr>
        <w:t>/</w:t>
      </w:r>
      <w:r w:rsidRPr="00265011">
        <w:rPr>
          <w:rFonts w:asciiTheme="minorHAnsi" w:eastAsia="宋体" w:hAnsiTheme="minorHAnsi" w:hint="eastAsia"/>
          <w:lang w:eastAsia="zh-CN"/>
        </w:rPr>
        <w:t>主席</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例如沙田医院管理委员会、自资专上教育联会、香港教资会研究补助金委员会</w:t>
      </w:r>
      <w:r w:rsidRPr="00265011">
        <w:rPr>
          <w:rFonts w:asciiTheme="minorHAnsi" w:eastAsia="宋体" w:hAnsiTheme="minorHAnsi"/>
          <w:lang w:eastAsia="zh-CN"/>
        </w:rPr>
        <w:t>(</w:t>
      </w:r>
      <w:r w:rsidRPr="00265011">
        <w:rPr>
          <w:rFonts w:asciiTheme="minorHAnsi" w:eastAsia="宋体" w:hAnsiTheme="minorHAnsi" w:hint="eastAsia"/>
          <w:lang w:eastAsia="zh-CN"/>
        </w:rPr>
        <w:t>自资专上院校</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w:t>
      </w:r>
      <w:proofErr w:type="gramStart"/>
      <w:r w:rsidRPr="00265011">
        <w:rPr>
          <w:rFonts w:asciiTheme="minorHAnsi" w:eastAsia="宋体" w:hAnsiTheme="minorHAnsi" w:hint="eastAsia"/>
          <w:lang w:eastAsia="zh-CN"/>
        </w:rPr>
        <w:t>教育署安老</w:t>
      </w:r>
      <w:proofErr w:type="gramEnd"/>
      <w:r w:rsidRPr="00265011">
        <w:rPr>
          <w:rFonts w:asciiTheme="minorHAnsi" w:eastAsia="宋体" w:hAnsiTheme="minorHAnsi" w:hint="eastAsia"/>
          <w:lang w:eastAsia="zh-CN"/>
        </w:rPr>
        <w:t>护理服务培训咨询委员会、</w:t>
      </w:r>
      <w:proofErr w:type="gramStart"/>
      <w:r w:rsidRPr="00265011">
        <w:rPr>
          <w:rFonts w:asciiTheme="minorHAnsi" w:eastAsia="宋体" w:hAnsiTheme="minorHAnsi" w:hint="eastAsia"/>
          <w:lang w:eastAsia="zh-CN"/>
        </w:rPr>
        <w:t>善宁会宁</w:t>
      </w:r>
      <w:proofErr w:type="gramEnd"/>
      <w:r w:rsidRPr="00265011">
        <w:rPr>
          <w:rFonts w:asciiTheme="minorHAnsi" w:eastAsia="宋体" w:hAnsiTheme="minorHAnsi" w:hint="eastAsia"/>
          <w:lang w:eastAsia="zh-CN"/>
        </w:rPr>
        <w:t>养护理服务、葵</w:t>
      </w:r>
      <w:proofErr w:type="gramStart"/>
      <w:r w:rsidRPr="00265011">
        <w:rPr>
          <w:rFonts w:asciiTheme="minorHAnsi" w:eastAsia="宋体" w:hAnsiTheme="minorHAnsi" w:hint="eastAsia"/>
          <w:lang w:eastAsia="zh-CN"/>
        </w:rPr>
        <w:t>青安全</w:t>
      </w:r>
      <w:proofErr w:type="gramEnd"/>
      <w:r w:rsidRPr="00265011">
        <w:rPr>
          <w:rFonts w:asciiTheme="minorHAnsi" w:eastAsia="宋体" w:hAnsiTheme="minorHAnsi" w:hint="eastAsia"/>
          <w:lang w:eastAsia="zh-CN"/>
        </w:rPr>
        <w:t>社区及健康城市协会</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由世界卫生组织认可</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。在国际层面，她是远程护理</w:t>
      </w:r>
      <w:r w:rsidRPr="00265011">
        <w:rPr>
          <w:rFonts w:asciiTheme="minorHAnsi" w:eastAsia="宋体" w:hAnsiTheme="minorHAnsi"/>
          <w:lang w:eastAsia="zh-CN"/>
        </w:rPr>
        <w:t>(</w:t>
      </w:r>
      <w:proofErr w:type="spellStart"/>
      <w:r w:rsidRPr="00265011">
        <w:rPr>
          <w:rFonts w:asciiTheme="minorHAnsi" w:eastAsia="宋体" w:hAnsiTheme="minorHAnsi"/>
          <w:lang w:eastAsia="zh-CN"/>
        </w:rPr>
        <w:t>Telenursing</w:t>
      </w:r>
      <w:proofErr w:type="spellEnd"/>
      <w:r w:rsidRPr="00265011">
        <w:rPr>
          <w:rFonts w:asciiTheme="minorHAnsi" w:eastAsia="宋体" w:hAnsiTheme="minorHAnsi"/>
          <w:lang w:eastAsia="zh-CN"/>
        </w:rPr>
        <w:t xml:space="preserve">) </w:t>
      </w:r>
      <w:r w:rsidRPr="00265011">
        <w:rPr>
          <w:rFonts w:asciiTheme="minorHAnsi" w:eastAsia="宋体" w:hAnsiTheme="minorHAnsi" w:hint="eastAsia"/>
          <w:lang w:eastAsia="zh-CN"/>
        </w:rPr>
        <w:t>香港地区的代表。近年她更与中国大陆和台湾的学术界和卫生专业人士合作</w:t>
      </w:r>
      <w:r w:rsidRPr="00265011">
        <w:rPr>
          <w:rFonts w:asciiTheme="minorHAnsi" w:eastAsia="宋体" w:hAnsiTheme="minorHAnsi"/>
          <w:lang w:eastAsia="zh-CN"/>
        </w:rPr>
        <w:t xml:space="preserve">, </w:t>
      </w:r>
      <w:r w:rsidRPr="00265011">
        <w:rPr>
          <w:rFonts w:asciiTheme="minorHAnsi" w:eastAsia="宋体" w:hAnsiTheme="minorHAnsi" w:hint="eastAsia"/>
          <w:lang w:eastAsia="zh-CN"/>
        </w:rPr>
        <w:t>提升健康素养。</w:t>
      </w:r>
    </w:p>
    <w:p w:rsidR="00DC50DF" w:rsidRPr="00265011" w:rsidRDefault="00DC50DF" w:rsidP="005436BE">
      <w:pPr>
        <w:ind w:firstLineChars="200" w:firstLine="480"/>
        <w:jc w:val="both"/>
        <w:rPr>
          <w:rFonts w:asciiTheme="minorHAnsi" w:eastAsia="PMingLiU" w:hAnsiTheme="minorHAnsi" w:cs="仿宋_GB2312"/>
          <w:lang w:eastAsia="zh-CN"/>
        </w:rPr>
      </w:pPr>
    </w:p>
    <w:p w:rsidR="006D69F1" w:rsidRPr="006D69F1" w:rsidRDefault="006D69F1" w:rsidP="006D69F1">
      <w:pPr>
        <w:pStyle w:val="a6"/>
        <w:rPr>
          <w:rFonts w:asciiTheme="minorHAnsi" w:eastAsia="PMingLiU" w:hAnsiTheme="minorHAnsi"/>
          <w:lang w:eastAsia="zh-CN"/>
        </w:rPr>
      </w:pPr>
    </w:p>
    <w:p w:rsidR="006D69F1" w:rsidRPr="00166715" w:rsidRDefault="006D69F1" w:rsidP="006D69F1">
      <w:pPr>
        <w:pStyle w:val="a6"/>
        <w:ind w:leftChars="0" w:left="360"/>
        <w:jc w:val="both"/>
        <w:rPr>
          <w:rFonts w:asciiTheme="minorHAnsi" w:eastAsia="PMingLiU" w:hAnsiTheme="minorHAnsi"/>
          <w:b/>
          <w:lang w:eastAsia="zh-CN"/>
        </w:rPr>
      </w:pPr>
      <w:bookmarkStart w:id="0" w:name="_GoBack"/>
      <w:r w:rsidRPr="00166715">
        <w:rPr>
          <w:rFonts w:asciiTheme="minorHAnsi" w:hAnsiTheme="minorHAnsi" w:hint="eastAsia"/>
          <w:b/>
          <w:lang w:eastAsia="zh-CN"/>
        </w:rPr>
        <w:t>联系邮箱：</w:t>
      </w:r>
      <w:r w:rsidRPr="00166715">
        <w:rPr>
          <w:b/>
        </w:rPr>
        <w:t>joannechung@eduhk.hk</w:t>
      </w:r>
      <w:bookmarkEnd w:id="0"/>
    </w:p>
    <w:sectPr w:rsidR="006D69F1" w:rsidRPr="00166715" w:rsidSect="0068028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DB" w:rsidRDefault="00E45DDB" w:rsidP="00642EFB">
      <w:r>
        <w:separator/>
      </w:r>
    </w:p>
  </w:endnote>
  <w:endnote w:type="continuationSeparator" w:id="0">
    <w:p w:rsidR="00E45DDB" w:rsidRDefault="00E45DDB" w:rsidP="0064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Arial Unicode MS"/>
    <w:charset w:val="86"/>
    <w:family w:val="auto"/>
    <w:pitch w:val="default"/>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36090"/>
      <w:docPartObj>
        <w:docPartGallery w:val="Page Numbers (Bottom of Page)"/>
        <w:docPartUnique/>
      </w:docPartObj>
    </w:sdtPr>
    <w:sdtEndPr>
      <w:rPr>
        <w:noProof/>
      </w:rPr>
    </w:sdtEndPr>
    <w:sdtContent>
      <w:p w:rsidR="006B2D38" w:rsidRDefault="006B2D38">
        <w:pPr>
          <w:pStyle w:val="a4"/>
          <w:jc w:val="center"/>
        </w:pPr>
        <w:r>
          <w:fldChar w:fldCharType="begin"/>
        </w:r>
        <w:r>
          <w:instrText xml:space="preserve"> PAGE   \* MERGEFORMAT </w:instrText>
        </w:r>
        <w:r>
          <w:fldChar w:fldCharType="separate"/>
        </w:r>
        <w:r w:rsidR="00166715">
          <w:rPr>
            <w:noProof/>
          </w:rPr>
          <w:t>1</w:t>
        </w:r>
        <w:r>
          <w:rPr>
            <w:noProof/>
          </w:rPr>
          <w:fldChar w:fldCharType="end"/>
        </w:r>
      </w:p>
    </w:sdtContent>
  </w:sdt>
  <w:p w:rsidR="006B2D38" w:rsidRDefault="006B2D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DB" w:rsidRDefault="00E45DDB" w:rsidP="00642EFB">
      <w:r>
        <w:separator/>
      </w:r>
    </w:p>
  </w:footnote>
  <w:footnote w:type="continuationSeparator" w:id="0">
    <w:p w:rsidR="00E45DDB" w:rsidRDefault="00E45DDB" w:rsidP="00642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592"/>
    <w:multiLevelType w:val="hybridMultilevel"/>
    <w:tmpl w:val="B358BC3A"/>
    <w:lvl w:ilvl="0" w:tplc="8102A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0521F6"/>
    <w:multiLevelType w:val="hybridMultilevel"/>
    <w:tmpl w:val="0AEE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2661E"/>
    <w:multiLevelType w:val="hybridMultilevel"/>
    <w:tmpl w:val="EAC4F61C"/>
    <w:lvl w:ilvl="0" w:tplc="016E1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B34CDA"/>
    <w:multiLevelType w:val="singleLevel"/>
    <w:tmpl w:val="5AB34CDA"/>
    <w:lvl w:ilvl="0">
      <w:start w:val="1"/>
      <w:numFmt w:val="lowerLetter"/>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2C"/>
    <w:rsid w:val="000E73EC"/>
    <w:rsid w:val="00166715"/>
    <w:rsid w:val="001E3F91"/>
    <w:rsid w:val="001F417E"/>
    <w:rsid w:val="002178FB"/>
    <w:rsid w:val="00265011"/>
    <w:rsid w:val="00316708"/>
    <w:rsid w:val="003A0C6E"/>
    <w:rsid w:val="00444483"/>
    <w:rsid w:val="00452BA8"/>
    <w:rsid w:val="00505519"/>
    <w:rsid w:val="00525658"/>
    <w:rsid w:val="005436BE"/>
    <w:rsid w:val="00543758"/>
    <w:rsid w:val="005C6B59"/>
    <w:rsid w:val="005E3B6C"/>
    <w:rsid w:val="00642EFB"/>
    <w:rsid w:val="0068028B"/>
    <w:rsid w:val="006968CD"/>
    <w:rsid w:val="006B2D38"/>
    <w:rsid w:val="006D69F1"/>
    <w:rsid w:val="00716B2C"/>
    <w:rsid w:val="007E7ABF"/>
    <w:rsid w:val="009B07C4"/>
    <w:rsid w:val="00A216A6"/>
    <w:rsid w:val="00AD107E"/>
    <w:rsid w:val="00B95D7F"/>
    <w:rsid w:val="00BC7F63"/>
    <w:rsid w:val="00BE7C42"/>
    <w:rsid w:val="00BF4153"/>
    <w:rsid w:val="00C717A8"/>
    <w:rsid w:val="00C81386"/>
    <w:rsid w:val="00DC50DF"/>
    <w:rsid w:val="00DD5918"/>
    <w:rsid w:val="00E13F64"/>
    <w:rsid w:val="00E2115B"/>
    <w:rsid w:val="00E45DDB"/>
    <w:rsid w:val="00EA7F55"/>
    <w:rsid w:val="00ED2A7E"/>
    <w:rsid w:val="00E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2C"/>
    <w:pPr>
      <w:spacing w:after="0" w:line="240" w:lineRule="auto"/>
    </w:pPr>
    <w:rPr>
      <w:rFonts w:ascii="Times New Roman"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EFB"/>
    <w:pPr>
      <w:tabs>
        <w:tab w:val="center" w:pos="4153"/>
        <w:tab w:val="right" w:pos="8306"/>
      </w:tabs>
      <w:snapToGrid w:val="0"/>
    </w:pPr>
    <w:rPr>
      <w:sz w:val="20"/>
      <w:szCs w:val="20"/>
    </w:rPr>
  </w:style>
  <w:style w:type="character" w:customStyle="1" w:styleId="Char">
    <w:name w:val="页眉 Char"/>
    <w:basedOn w:val="a0"/>
    <w:link w:val="a3"/>
    <w:uiPriority w:val="99"/>
    <w:rsid w:val="00642EFB"/>
    <w:rPr>
      <w:rFonts w:ascii="Times New Roman" w:hAnsi="Times New Roman" w:cs="Times New Roman"/>
      <w:sz w:val="20"/>
      <w:szCs w:val="20"/>
      <w:lang w:eastAsia="zh-TW"/>
    </w:rPr>
  </w:style>
  <w:style w:type="paragraph" w:styleId="a4">
    <w:name w:val="footer"/>
    <w:basedOn w:val="a"/>
    <w:link w:val="Char0"/>
    <w:uiPriority w:val="99"/>
    <w:unhideWhenUsed/>
    <w:rsid w:val="00642EFB"/>
    <w:pPr>
      <w:tabs>
        <w:tab w:val="center" w:pos="4153"/>
        <w:tab w:val="right" w:pos="8306"/>
      </w:tabs>
      <w:snapToGrid w:val="0"/>
    </w:pPr>
    <w:rPr>
      <w:sz w:val="20"/>
      <w:szCs w:val="20"/>
    </w:rPr>
  </w:style>
  <w:style w:type="character" w:customStyle="1" w:styleId="Char0">
    <w:name w:val="页脚 Char"/>
    <w:basedOn w:val="a0"/>
    <w:link w:val="a4"/>
    <w:uiPriority w:val="99"/>
    <w:rsid w:val="00642EFB"/>
    <w:rPr>
      <w:rFonts w:ascii="Times New Roman" w:hAnsi="Times New Roman" w:cs="Times New Roman"/>
      <w:sz w:val="20"/>
      <w:szCs w:val="20"/>
      <w:lang w:eastAsia="zh-TW"/>
    </w:rPr>
  </w:style>
  <w:style w:type="paragraph" w:styleId="a5">
    <w:name w:val="Normal (Web)"/>
    <w:basedOn w:val="a"/>
    <w:uiPriority w:val="99"/>
    <w:unhideWhenUsed/>
    <w:rsid w:val="00642EFB"/>
    <w:pPr>
      <w:spacing w:before="100" w:beforeAutospacing="1" w:after="100" w:afterAutospacing="1"/>
    </w:pPr>
    <w:rPr>
      <w:rFonts w:ascii="PMingLiU" w:eastAsia="PMingLiU" w:hAnsi="PMingLiU" w:cs="PMingLiU"/>
    </w:rPr>
  </w:style>
  <w:style w:type="paragraph" w:styleId="a6">
    <w:name w:val="List Paragraph"/>
    <w:basedOn w:val="a"/>
    <w:uiPriority w:val="34"/>
    <w:qFormat/>
    <w:rsid w:val="00A216A6"/>
    <w:pPr>
      <w:ind w:leftChars="200" w:left="480"/>
    </w:pPr>
  </w:style>
  <w:style w:type="paragraph" w:styleId="a7">
    <w:name w:val="Body Text"/>
    <w:basedOn w:val="a"/>
    <w:link w:val="Char1"/>
    <w:uiPriority w:val="99"/>
    <w:unhideWhenUsed/>
    <w:rsid w:val="005E3B6C"/>
    <w:pPr>
      <w:spacing w:after="120"/>
    </w:pPr>
    <w:rPr>
      <w:rFonts w:ascii="Calibri" w:eastAsia="PMingLiU" w:hAnsi="Calibri"/>
      <w:lang w:eastAsia="en-US"/>
    </w:rPr>
  </w:style>
  <w:style w:type="character" w:customStyle="1" w:styleId="Char1">
    <w:name w:val="正文文本 Char"/>
    <w:basedOn w:val="a0"/>
    <w:link w:val="a7"/>
    <w:uiPriority w:val="99"/>
    <w:rsid w:val="005E3B6C"/>
    <w:rPr>
      <w:rFonts w:ascii="Calibri" w:eastAsia="PMingLiU" w:hAnsi="Calibri" w:cs="Times New Roman"/>
      <w:sz w:val="24"/>
      <w:szCs w:val="24"/>
      <w:lang w:eastAsia="en-US"/>
    </w:rPr>
  </w:style>
  <w:style w:type="character" w:customStyle="1" w:styleId="bibrecord-highlight1">
    <w:name w:val="bibrecord-highlight1"/>
    <w:rsid w:val="005E3B6C"/>
    <w:rPr>
      <w:b/>
      <w:bCs/>
      <w:vanish w:val="0"/>
      <w:webHidden w:val="0"/>
      <w:color w:val="EE014C"/>
      <w:specVanish w:val="0"/>
    </w:rPr>
  </w:style>
  <w:style w:type="character" w:customStyle="1" w:styleId="titles-title1">
    <w:name w:val="titles-title1"/>
    <w:rsid w:val="005E3B6C"/>
    <w:rPr>
      <w:b/>
      <w:bCs/>
      <w:vanish w:val="0"/>
      <w:webHidden w:val="0"/>
      <w:color w:val="0A0905"/>
      <w:specVanish w:val="0"/>
    </w:rPr>
  </w:style>
  <w:style w:type="character" w:customStyle="1" w:styleId="titles-source1">
    <w:name w:val="titles-source1"/>
    <w:rsid w:val="005E3B6C"/>
    <w:rPr>
      <w:i/>
      <w:iCs/>
      <w:vanish w:val="0"/>
      <w:webHidden w:val="0"/>
      <w:color w:val="0A0905"/>
      <w:specVanish w:val="0"/>
    </w:rPr>
  </w:style>
  <w:style w:type="paragraph" w:styleId="2">
    <w:name w:val="Body Text Indent 2"/>
    <w:basedOn w:val="a"/>
    <w:link w:val="2Char"/>
    <w:unhideWhenUsed/>
    <w:rsid w:val="005E3B6C"/>
    <w:pPr>
      <w:spacing w:after="120" w:line="480" w:lineRule="auto"/>
      <w:ind w:leftChars="200" w:left="480"/>
    </w:pPr>
    <w:rPr>
      <w:rFonts w:ascii="Calibri" w:eastAsia="PMingLiU" w:hAnsi="Calibri"/>
      <w:lang w:eastAsia="en-US"/>
    </w:rPr>
  </w:style>
  <w:style w:type="character" w:customStyle="1" w:styleId="2Char">
    <w:name w:val="正文文本缩进 2 Char"/>
    <w:basedOn w:val="a0"/>
    <w:link w:val="2"/>
    <w:rsid w:val="005E3B6C"/>
    <w:rPr>
      <w:rFonts w:ascii="Calibri" w:eastAsia="PMingLiU" w:hAnsi="Calibri" w:cs="Times New Roman"/>
      <w:sz w:val="24"/>
      <w:szCs w:val="24"/>
      <w:lang w:eastAsia="en-US"/>
    </w:rPr>
  </w:style>
  <w:style w:type="character" w:customStyle="1" w:styleId="jrnl">
    <w:name w:val="jrnl"/>
    <w:rsid w:val="005E3B6C"/>
  </w:style>
  <w:style w:type="character" w:styleId="a8">
    <w:name w:val="Strong"/>
    <w:basedOn w:val="a0"/>
    <w:uiPriority w:val="22"/>
    <w:qFormat/>
    <w:rsid w:val="005E3B6C"/>
    <w:rPr>
      <w:b/>
      <w:bCs/>
    </w:rPr>
  </w:style>
  <w:style w:type="character" w:styleId="a9">
    <w:name w:val="Hyperlink"/>
    <w:basedOn w:val="a0"/>
    <w:uiPriority w:val="99"/>
    <w:rsid w:val="00ED2A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2C"/>
    <w:pPr>
      <w:spacing w:after="0" w:line="240" w:lineRule="auto"/>
    </w:pPr>
    <w:rPr>
      <w:rFonts w:ascii="Times New Roman"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EFB"/>
    <w:pPr>
      <w:tabs>
        <w:tab w:val="center" w:pos="4153"/>
        <w:tab w:val="right" w:pos="8306"/>
      </w:tabs>
      <w:snapToGrid w:val="0"/>
    </w:pPr>
    <w:rPr>
      <w:sz w:val="20"/>
      <w:szCs w:val="20"/>
    </w:rPr>
  </w:style>
  <w:style w:type="character" w:customStyle="1" w:styleId="Char">
    <w:name w:val="页眉 Char"/>
    <w:basedOn w:val="a0"/>
    <w:link w:val="a3"/>
    <w:uiPriority w:val="99"/>
    <w:rsid w:val="00642EFB"/>
    <w:rPr>
      <w:rFonts w:ascii="Times New Roman" w:hAnsi="Times New Roman" w:cs="Times New Roman"/>
      <w:sz w:val="20"/>
      <w:szCs w:val="20"/>
      <w:lang w:eastAsia="zh-TW"/>
    </w:rPr>
  </w:style>
  <w:style w:type="paragraph" w:styleId="a4">
    <w:name w:val="footer"/>
    <w:basedOn w:val="a"/>
    <w:link w:val="Char0"/>
    <w:uiPriority w:val="99"/>
    <w:unhideWhenUsed/>
    <w:rsid w:val="00642EFB"/>
    <w:pPr>
      <w:tabs>
        <w:tab w:val="center" w:pos="4153"/>
        <w:tab w:val="right" w:pos="8306"/>
      </w:tabs>
      <w:snapToGrid w:val="0"/>
    </w:pPr>
    <w:rPr>
      <w:sz w:val="20"/>
      <w:szCs w:val="20"/>
    </w:rPr>
  </w:style>
  <w:style w:type="character" w:customStyle="1" w:styleId="Char0">
    <w:name w:val="页脚 Char"/>
    <w:basedOn w:val="a0"/>
    <w:link w:val="a4"/>
    <w:uiPriority w:val="99"/>
    <w:rsid w:val="00642EFB"/>
    <w:rPr>
      <w:rFonts w:ascii="Times New Roman" w:hAnsi="Times New Roman" w:cs="Times New Roman"/>
      <w:sz w:val="20"/>
      <w:szCs w:val="20"/>
      <w:lang w:eastAsia="zh-TW"/>
    </w:rPr>
  </w:style>
  <w:style w:type="paragraph" w:styleId="a5">
    <w:name w:val="Normal (Web)"/>
    <w:basedOn w:val="a"/>
    <w:uiPriority w:val="99"/>
    <w:unhideWhenUsed/>
    <w:rsid w:val="00642EFB"/>
    <w:pPr>
      <w:spacing w:before="100" w:beforeAutospacing="1" w:after="100" w:afterAutospacing="1"/>
    </w:pPr>
    <w:rPr>
      <w:rFonts w:ascii="PMingLiU" w:eastAsia="PMingLiU" w:hAnsi="PMingLiU" w:cs="PMingLiU"/>
    </w:rPr>
  </w:style>
  <w:style w:type="paragraph" w:styleId="a6">
    <w:name w:val="List Paragraph"/>
    <w:basedOn w:val="a"/>
    <w:uiPriority w:val="34"/>
    <w:qFormat/>
    <w:rsid w:val="00A216A6"/>
    <w:pPr>
      <w:ind w:leftChars="200" w:left="480"/>
    </w:pPr>
  </w:style>
  <w:style w:type="paragraph" w:styleId="a7">
    <w:name w:val="Body Text"/>
    <w:basedOn w:val="a"/>
    <w:link w:val="Char1"/>
    <w:uiPriority w:val="99"/>
    <w:unhideWhenUsed/>
    <w:rsid w:val="005E3B6C"/>
    <w:pPr>
      <w:spacing w:after="120"/>
    </w:pPr>
    <w:rPr>
      <w:rFonts w:ascii="Calibri" w:eastAsia="PMingLiU" w:hAnsi="Calibri"/>
      <w:lang w:eastAsia="en-US"/>
    </w:rPr>
  </w:style>
  <w:style w:type="character" w:customStyle="1" w:styleId="Char1">
    <w:name w:val="正文文本 Char"/>
    <w:basedOn w:val="a0"/>
    <w:link w:val="a7"/>
    <w:uiPriority w:val="99"/>
    <w:rsid w:val="005E3B6C"/>
    <w:rPr>
      <w:rFonts w:ascii="Calibri" w:eastAsia="PMingLiU" w:hAnsi="Calibri" w:cs="Times New Roman"/>
      <w:sz w:val="24"/>
      <w:szCs w:val="24"/>
      <w:lang w:eastAsia="en-US"/>
    </w:rPr>
  </w:style>
  <w:style w:type="character" w:customStyle="1" w:styleId="bibrecord-highlight1">
    <w:name w:val="bibrecord-highlight1"/>
    <w:rsid w:val="005E3B6C"/>
    <w:rPr>
      <w:b/>
      <w:bCs/>
      <w:vanish w:val="0"/>
      <w:webHidden w:val="0"/>
      <w:color w:val="EE014C"/>
      <w:specVanish w:val="0"/>
    </w:rPr>
  </w:style>
  <w:style w:type="character" w:customStyle="1" w:styleId="titles-title1">
    <w:name w:val="titles-title1"/>
    <w:rsid w:val="005E3B6C"/>
    <w:rPr>
      <w:b/>
      <w:bCs/>
      <w:vanish w:val="0"/>
      <w:webHidden w:val="0"/>
      <w:color w:val="0A0905"/>
      <w:specVanish w:val="0"/>
    </w:rPr>
  </w:style>
  <w:style w:type="character" w:customStyle="1" w:styleId="titles-source1">
    <w:name w:val="titles-source1"/>
    <w:rsid w:val="005E3B6C"/>
    <w:rPr>
      <w:i/>
      <w:iCs/>
      <w:vanish w:val="0"/>
      <w:webHidden w:val="0"/>
      <w:color w:val="0A0905"/>
      <w:specVanish w:val="0"/>
    </w:rPr>
  </w:style>
  <w:style w:type="paragraph" w:styleId="2">
    <w:name w:val="Body Text Indent 2"/>
    <w:basedOn w:val="a"/>
    <w:link w:val="2Char"/>
    <w:unhideWhenUsed/>
    <w:rsid w:val="005E3B6C"/>
    <w:pPr>
      <w:spacing w:after="120" w:line="480" w:lineRule="auto"/>
      <w:ind w:leftChars="200" w:left="480"/>
    </w:pPr>
    <w:rPr>
      <w:rFonts w:ascii="Calibri" w:eastAsia="PMingLiU" w:hAnsi="Calibri"/>
      <w:lang w:eastAsia="en-US"/>
    </w:rPr>
  </w:style>
  <w:style w:type="character" w:customStyle="1" w:styleId="2Char">
    <w:name w:val="正文文本缩进 2 Char"/>
    <w:basedOn w:val="a0"/>
    <w:link w:val="2"/>
    <w:rsid w:val="005E3B6C"/>
    <w:rPr>
      <w:rFonts w:ascii="Calibri" w:eastAsia="PMingLiU" w:hAnsi="Calibri" w:cs="Times New Roman"/>
      <w:sz w:val="24"/>
      <w:szCs w:val="24"/>
      <w:lang w:eastAsia="en-US"/>
    </w:rPr>
  </w:style>
  <w:style w:type="character" w:customStyle="1" w:styleId="jrnl">
    <w:name w:val="jrnl"/>
    <w:rsid w:val="005E3B6C"/>
  </w:style>
  <w:style w:type="character" w:styleId="a8">
    <w:name w:val="Strong"/>
    <w:basedOn w:val="a0"/>
    <w:uiPriority w:val="22"/>
    <w:qFormat/>
    <w:rsid w:val="005E3B6C"/>
    <w:rPr>
      <w:b/>
      <w:bCs/>
    </w:rPr>
  </w:style>
  <w:style w:type="character" w:styleId="a9">
    <w:name w:val="Hyperlink"/>
    <w:basedOn w:val="a0"/>
    <w:uiPriority w:val="99"/>
    <w:rsid w:val="00ED2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B70A-7BB3-4E98-9FE1-229B05C9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Wai Yee Joanne</dc:creator>
  <cp:lastModifiedBy>叶盛</cp:lastModifiedBy>
  <cp:revision>5</cp:revision>
  <dcterms:created xsi:type="dcterms:W3CDTF">2018-12-12T02:40:00Z</dcterms:created>
  <dcterms:modified xsi:type="dcterms:W3CDTF">2018-12-12T02:59:00Z</dcterms:modified>
</cp:coreProperties>
</file>